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                                                                 Приложение №2  к приказу от </w:t>
      </w:r>
      <w:r>
        <w:rPr>
          <w:rFonts w:eastAsia="Lucida Sans Unicode" w:cs="Tahoma"/>
          <w:color w:val="000000"/>
          <w:lang w:bidi="en-US"/>
        </w:rPr>
        <w:t>05</w:t>
      </w:r>
      <w:r w:rsidRPr="006B4C9F">
        <w:rPr>
          <w:rFonts w:eastAsia="Lucida Sans Unicode" w:cs="Tahoma"/>
          <w:color w:val="000000"/>
          <w:lang w:bidi="en-US"/>
        </w:rPr>
        <w:t>.0</w:t>
      </w:r>
      <w:r>
        <w:rPr>
          <w:rFonts w:eastAsia="Lucida Sans Unicode" w:cs="Tahoma"/>
          <w:color w:val="000000"/>
          <w:lang w:bidi="en-US"/>
        </w:rPr>
        <w:t>4</w:t>
      </w:r>
      <w:r w:rsidRPr="006B4C9F">
        <w:rPr>
          <w:rFonts w:eastAsia="Lucida Sans Unicode" w:cs="Tahoma"/>
          <w:color w:val="000000"/>
          <w:lang w:bidi="en-US"/>
        </w:rPr>
        <w:t xml:space="preserve">.2021 г. № </w:t>
      </w:r>
      <w:r>
        <w:rPr>
          <w:rFonts w:eastAsia="Lucida Sans Unicode" w:cs="Tahoma"/>
          <w:color w:val="000000"/>
          <w:lang w:bidi="en-US"/>
        </w:rPr>
        <w:t>24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center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>ПОРЯДОК предоставления услуг инвалидам в помещении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1. Возможность беспрепятственного входа в помещения учреждения и выхода из них.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2. Социальные услуги инвалидам предоставляются на первом этаже учреждения.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3. Возможность самостоятельного передвижения по территории учреждения в целях доступа к месту предоставления услуги, в том числе с помощью работников учреждения, предоставляющих услуги, </w:t>
      </w:r>
      <w:proofErr w:type="spellStart"/>
      <w:r w:rsidRPr="006B4C9F">
        <w:rPr>
          <w:rFonts w:eastAsia="Lucida Sans Unicode" w:cs="Tahoma"/>
          <w:color w:val="000000"/>
          <w:lang w:bidi="en-US"/>
        </w:rPr>
        <w:t>ассистивных</w:t>
      </w:r>
      <w:proofErr w:type="spellEnd"/>
      <w:r w:rsidRPr="006B4C9F">
        <w:rPr>
          <w:rFonts w:eastAsia="Lucida Sans Unicode" w:cs="Tahoma"/>
          <w:color w:val="000000"/>
          <w:lang w:bidi="en-US"/>
        </w:rPr>
        <w:t xml:space="preserve"> и вспомогательных технологий.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4. Сопровождение инвалидов, имеющих стойкие нарушения функции зрения, и возможность самостоятельного передвижения по территории учреждения.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>5. Надлежащее размещение носителей информации, необходимой для обеспечения беспрепятственного доступа инвалидов к учреждению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  <w:r w:rsidRPr="006B4C9F">
        <w:rPr>
          <w:rFonts w:eastAsia="Lucida Sans Unicode" w:cs="Tahoma"/>
          <w:color w:val="000000"/>
          <w:lang w:bidi="en-US"/>
        </w:rPr>
        <w:t xml:space="preserve"> 6. Наличие при входе в учреждение вывески с названием учреждения, графиком работы учреждения, выполненных рельефн</w:t>
      </w:r>
      <w:proofErr w:type="gramStart"/>
      <w:r w:rsidRPr="006B4C9F">
        <w:rPr>
          <w:rFonts w:eastAsia="Lucida Sans Unicode" w:cs="Tahoma"/>
          <w:color w:val="000000"/>
          <w:lang w:bidi="en-US"/>
        </w:rPr>
        <w:t>о-</w:t>
      </w:r>
      <w:proofErr w:type="gramEnd"/>
      <w:r w:rsidRPr="006B4C9F">
        <w:rPr>
          <w:rFonts w:eastAsia="Lucida Sans Unicode" w:cs="Tahoma"/>
          <w:color w:val="000000"/>
          <w:lang w:bidi="en-US"/>
        </w:rPr>
        <w:t xml:space="preserve"> точечным шрифтом Брайля и на контрастном фоне. </w:t>
      </w:r>
    </w:p>
    <w:p w:rsidR="00A910F7" w:rsidRPr="006B4C9F" w:rsidRDefault="00A910F7" w:rsidP="00A910F7">
      <w:pPr>
        <w:widowControl w:val="0"/>
        <w:shd w:val="clear" w:color="auto" w:fill="FFFFFF"/>
        <w:suppressAutoHyphens/>
        <w:ind w:left="360" w:right="-195"/>
        <w:jc w:val="both"/>
        <w:rPr>
          <w:rFonts w:eastAsia="Lucida Sans Unicode" w:cs="Tahoma"/>
          <w:color w:val="000000"/>
          <w:lang w:bidi="en-US"/>
        </w:rPr>
      </w:pPr>
    </w:p>
    <w:p w:rsidR="003560C3" w:rsidRDefault="00A910F7"/>
    <w:sectPr w:rsidR="003560C3" w:rsidSect="0063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0F7"/>
    <w:rsid w:val="0063024C"/>
    <w:rsid w:val="00634D82"/>
    <w:rsid w:val="007A7F20"/>
    <w:rsid w:val="00A91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2021-09-06T07:11:00Z</dcterms:created>
  <dcterms:modified xsi:type="dcterms:W3CDTF">2021-09-06T07:12:00Z</dcterms:modified>
</cp:coreProperties>
</file>